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>Отдел образования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>Шолоховского района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>Приказ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>( по основной деятельности)</w:t>
      </w:r>
    </w:p>
    <w:p w:rsidR="000070CE" w:rsidRPr="00CB27CE" w:rsidRDefault="002B25F8" w:rsidP="00CB27C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7CE">
        <w:rPr>
          <w:rFonts w:ascii="Times New Roman" w:eastAsia="Times New Roman" w:hAnsi="Times New Roman" w:cs="Times New Roman"/>
          <w:sz w:val="24"/>
          <w:szCs w:val="24"/>
          <w:lang w:eastAsia="ru-RU"/>
        </w:rPr>
        <w:t>«05 » августа  2021</w:t>
      </w:r>
      <w:r w:rsidR="000070CE" w:rsidRPr="00CB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</w:t>
      </w:r>
      <w:bookmarkStart w:id="0" w:name="_GoBack"/>
      <w:bookmarkEnd w:id="0"/>
      <w:r w:rsidR="000070CE" w:rsidRPr="00CB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CB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 205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bCs/>
          <w:sz w:val="24"/>
          <w:szCs w:val="24"/>
        </w:rPr>
        <w:t>ст. Вешенская</w:t>
      </w:r>
    </w:p>
    <w:p w:rsidR="000070CE" w:rsidRPr="00CB27CE" w:rsidRDefault="005A6144" w:rsidP="00CB27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070CE" w:rsidRPr="00CB27CE">
        <w:rPr>
          <w:rFonts w:ascii="Times New Roman" w:hAnsi="Times New Roman" w:cs="Times New Roman"/>
          <w:sz w:val="24"/>
          <w:szCs w:val="24"/>
        </w:rPr>
        <w:t>«</w:t>
      </w:r>
      <w:r w:rsidRPr="00CB27CE">
        <w:rPr>
          <w:rFonts w:ascii="Times New Roman" w:eastAsia="Calibri" w:hAnsi="Times New Roman" w:cs="Times New Roman"/>
          <w:sz w:val="24"/>
          <w:szCs w:val="24"/>
        </w:rPr>
        <w:t>Районной программы</w:t>
      </w:r>
    </w:p>
    <w:p w:rsidR="000070CE" w:rsidRPr="00CB27CE" w:rsidRDefault="000070CE" w:rsidP="00CB27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 по профилактике правонарушений и пропаганде</w:t>
      </w:r>
    </w:p>
    <w:p w:rsidR="000070CE" w:rsidRPr="00CB27CE" w:rsidRDefault="000070CE" w:rsidP="00CB27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 здорового образа жизни  среди подростков</w:t>
      </w:r>
    </w:p>
    <w:p w:rsidR="000070CE" w:rsidRPr="00CB27CE" w:rsidRDefault="000070CE" w:rsidP="00CB27C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5A6144" w:rsidRPr="00CB27CE">
        <w:rPr>
          <w:rFonts w:ascii="Times New Roman" w:eastAsia="Calibri" w:hAnsi="Times New Roman" w:cs="Times New Roman"/>
          <w:sz w:val="24"/>
          <w:szCs w:val="24"/>
        </w:rPr>
        <w:t>ЛИНИЯ ЖИЗНИ</w:t>
      </w:r>
      <w:r w:rsidRPr="00CB27C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B27CE" w:rsidRPr="00CB27CE" w:rsidRDefault="00CB27CE" w:rsidP="00CB27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070CE" w:rsidRPr="00CB27CE" w:rsidRDefault="00CB27CE" w:rsidP="00CB27C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27CE">
        <w:rPr>
          <w:rStyle w:val="c13"/>
          <w:rFonts w:ascii="Times New Roman" w:hAnsi="Times New Roman" w:cs="Times New Roman"/>
          <w:sz w:val="24"/>
          <w:szCs w:val="24"/>
        </w:rPr>
        <w:t>Во исполнение Закона</w:t>
      </w:r>
      <w:r w:rsidRPr="00CB27CE">
        <w:rPr>
          <w:rStyle w:val="c13"/>
          <w:rFonts w:ascii="Times New Roman" w:hAnsi="Times New Roman" w:cs="Times New Roman"/>
          <w:sz w:val="24"/>
          <w:szCs w:val="24"/>
        </w:rPr>
        <w:t xml:space="preserve"> РФ «Об основах системы профилактики безнадзорности и правонарушений несовершеннолетних»</w:t>
      </w:r>
      <w:r w:rsidRPr="00CB27CE">
        <w:rPr>
          <w:rFonts w:ascii="Times New Roman" w:hAnsi="Times New Roman" w:cs="Times New Roman"/>
          <w:sz w:val="24"/>
          <w:szCs w:val="24"/>
        </w:rPr>
        <w:t xml:space="preserve"> от 24.06.1999 N 120-ФЗ</w:t>
      </w:r>
      <w:r w:rsidRPr="00CB27CE">
        <w:rPr>
          <w:rStyle w:val="c13"/>
          <w:rFonts w:ascii="Times New Roman" w:hAnsi="Times New Roman" w:cs="Times New Roman"/>
          <w:sz w:val="24"/>
          <w:szCs w:val="24"/>
        </w:rPr>
        <w:t xml:space="preserve"> (далее «Закон №120-ФЗ»)</w:t>
      </w:r>
      <w:r w:rsidRPr="00CB27CE">
        <w:rPr>
          <w:rStyle w:val="c13"/>
          <w:rFonts w:ascii="Times New Roman" w:hAnsi="Times New Roman" w:cs="Times New Roman"/>
          <w:sz w:val="24"/>
          <w:szCs w:val="24"/>
        </w:rPr>
        <w:t>,</w:t>
      </w:r>
      <w:r w:rsidRPr="00CB27CE">
        <w:rPr>
          <w:rStyle w:val="c13"/>
          <w:sz w:val="24"/>
          <w:szCs w:val="24"/>
        </w:rPr>
        <w:t xml:space="preserve"> </w:t>
      </w:r>
      <w:r w:rsidRPr="00CB27C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070CE" w:rsidRPr="00CB27CE">
        <w:rPr>
          <w:rFonts w:ascii="Times New Roman" w:eastAsia="Times New Roman" w:hAnsi="Times New Roman" w:cs="Times New Roman"/>
          <w:sz w:val="24"/>
          <w:szCs w:val="24"/>
        </w:rPr>
        <w:t xml:space="preserve"> целью совершенствования профилактической работы по предупреждению асоциального поведения обучающихся образовательных учреждений Шолоховского района </w:t>
      </w:r>
    </w:p>
    <w:p w:rsidR="000070CE" w:rsidRPr="00CB27CE" w:rsidRDefault="000070CE" w:rsidP="00CB27CE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:rsidR="000070CE" w:rsidRPr="00CB27CE" w:rsidRDefault="000070CE" w:rsidP="00CB27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>Утвердить программу</w:t>
      </w:r>
      <w:r w:rsidR="005A6144" w:rsidRPr="00CB27CE">
        <w:rPr>
          <w:rFonts w:ascii="Times New Roman" w:eastAsia="Calibri" w:hAnsi="Times New Roman" w:cs="Times New Roman"/>
          <w:sz w:val="24"/>
          <w:szCs w:val="24"/>
        </w:rPr>
        <w:t xml:space="preserve"> профилактической направленности</w:t>
      </w:r>
      <w:r w:rsidR="00CB27CE" w:rsidRPr="00CB2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 «Районная программа по профилактике правонарушений и пропаганде здорового образа жизни  среди подростков «</w:t>
      </w:r>
      <w:r w:rsidR="005A6144" w:rsidRPr="00CB27CE">
        <w:rPr>
          <w:rFonts w:ascii="Times New Roman" w:eastAsia="Calibri" w:hAnsi="Times New Roman" w:cs="Times New Roman"/>
          <w:sz w:val="24"/>
          <w:szCs w:val="24"/>
        </w:rPr>
        <w:t>ЛИНИЯ ЖИЗНИ</w:t>
      </w:r>
      <w:r w:rsidR="00CB27CE" w:rsidRPr="00CB27CE">
        <w:rPr>
          <w:rFonts w:ascii="Times New Roman" w:eastAsia="Calibri" w:hAnsi="Times New Roman" w:cs="Times New Roman"/>
          <w:sz w:val="24"/>
          <w:szCs w:val="24"/>
        </w:rPr>
        <w:t>» (приложение</w:t>
      </w:r>
      <w:r w:rsidRPr="00CB27C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070CE" w:rsidRPr="00CB27CE" w:rsidRDefault="000070CE" w:rsidP="00CB27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>Руководителям общеобразовательных орган</w:t>
      </w:r>
      <w:r w:rsidR="00C45ED7" w:rsidRPr="00CB27CE">
        <w:rPr>
          <w:rFonts w:ascii="Times New Roman" w:eastAsia="Calibri" w:hAnsi="Times New Roman" w:cs="Times New Roman"/>
          <w:sz w:val="24"/>
          <w:szCs w:val="24"/>
        </w:rPr>
        <w:t>изаций</w:t>
      </w:r>
      <w:r w:rsidRPr="00CB27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70CE" w:rsidRPr="00CB27CE" w:rsidRDefault="000070CE" w:rsidP="00CB27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2.1. </w:t>
      </w:r>
      <w:r w:rsidR="00ED5BB5" w:rsidRPr="00CB27CE">
        <w:rPr>
          <w:rFonts w:ascii="Times New Roman" w:eastAsia="Calibri" w:hAnsi="Times New Roman" w:cs="Times New Roman"/>
          <w:sz w:val="24"/>
          <w:szCs w:val="24"/>
        </w:rPr>
        <w:t>Внедрить в образовательный  процесс «Районную программу по профилактике правонарушений и пропаганде здорового образа жизни  среди подростков «ЛИНИЯ ЖИЗНИ»</w:t>
      </w: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0070CE" w:rsidRPr="00CB27CE" w:rsidRDefault="000070CE" w:rsidP="00CB27CE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CB27CE">
        <w:rPr>
          <w:rFonts w:eastAsia="Calibri"/>
        </w:rPr>
        <w:t>2.2.  И</w:t>
      </w:r>
      <w:r w:rsidRPr="00CB27CE">
        <w:rPr>
          <w:color w:val="000000"/>
        </w:rPr>
        <w:t xml:space="preserve">нформировать </w:t>
      </w:r>
      <w:r w:rsidR="005A6144" w:rsidRPr="00CB27CE">
        <w:rPr>
          <w:rFonts w:eastAsia="Calibri"/>
        </w:rPr>
        <w:t>МБ</w:t>
      </w:r>
      <w:r w:rsidR="00C45ED7" w:rsidRPr="00CB27CE">
        <w:rPr>
          <w:rFonts w:eastAsia="Calibri"/>
        </w:rPr>
        <w:t>У</w:t>
      </w:r>
      <w:r w:rsidR="005A6144" w:rsidRPr="00CB27CE">
        <w:rPr>
          <w:rFonts w:eastAsia="Calibri"/>
        </w:rPr>
        <w:t xml:space="preserve"> </w:t>
      </w:r>
      <w:r w:rsidR="00C45ED7" w:rsidRPr="00CB27CE">
        <w:rPr>
          <w:rFonts w:eastAsia="Calibri"/>
        </w:rPr>
        <w:t xml:space="preserve"> «</w:t>
      </w:r>
      <w:r w:rsidR="005A6144" w:rsidRPr="00CB27CE">
        <w:rPr>
          <w:rFonts w:eastAsia="Calibri"/>
        </w:rPr>
        <w:t>И</w:t>
      </w:r>
      <w:r w:rsidR="00C45ED7" w:rsidRPr="00CB27CE">
        <w:rPr>
          <w:rFonts w:eastAsia="Calibri"/>
        </w:rPr>
        <w:t>МК» (</w:t>
      </w:r>
      <w:r w:rsidR="005A6144" w:rsidRPr="00CB27CE">
        <w:rPr>
          <w:rFonts w:eastAsia="Calibri"/>
        </w:rPr>
        <w:t xml:space="preserve">О.В. </w:t>
      </w:r>
      <w:proofErr w:type="spellStart"/>
      <w:r w:rsidR="005A6144" w:rsidRPr="00CB27CE">
        <w:rPr>
          <w:rFonts w:eastAsia="Calibri"/>
        </w:rPr>
        <w:t>Акользина</w:t>
      </w:r>
      <w:proofErr w:type="spellEnd"/>
      <w:r w:rsidR="00C45ED7" w:rsidRPr="00CB27CE">
        <w:rPr>
          <w:rFonts w:eastAsia="Calibri"/>
        </w:rPr>
        <w:t xml:space="preserve">) </w:t>
      </w:r>
      <w:r w:rsidRPr="00CB27CE">
        <w:rPr>
          <w:color w:val="000000"/>
        </w:rPr>
        <w:t>о ходе выполнения Программ</w:t>
      </w:r>
      <w:r w:rsidR="00C45ED7" w:rsidRPr="00CB27CE">
        <w:rPr>
          <w:color w:val="000000"/>
        </w:rPr>
        <w:t>ы</w:t>
      </w:r>
      <w:r w:rsidRPr="00CB27CE">
        <w:rPr>
          <w:color w:val="000000"/>
        </w:rPr>
        <w:t xml:space="preserve"> согласно установленным</w:t>
      </w:r>
      <w:r w:rsidR="00C45ED7" w:rsidRPr="00CB27CE">
        <w:rPr>
          <w:color w:val="000000"/>
        </w:rPr>
        <w:t xml:space="preserve"> в программе</w:t>
      </w:r>
      <w:r w:rsidRPr="00CB27CE">
        <w:rPr>
          <w:color w:val="000000"/>
        </w:rPr>
        <w:t xml:space="preserve"> срокам.</w:t>
      </w:r>
    </w:p>
    <w:p w:rsidR="000070CE" w:rsidRPr="00CB27CE" w:rsidRDefault="00CB27CE" w:rsidP="00CB27CE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B27CE">
        <w:rPr>
          <w:rFonts w:ascii="Times New Roman" w:eastAsia="Calibri" w:hAnsi="Times New Roman" w:cs="Times New Roman"/>
          <w:sz w:val="24"/>
          <w:szCs w:val="24"/>
        </w:rPr>
        <w:t>Признать утратившим силу приказ  Отдела образования администрации Шолоховского района от 30.07.2020 г. №167 «Районная программа по профилактике правонарушений и пропаганде здорового образа жизни  среди подростков «ВЫБОР ЕСТЬ ВСЕГДА».</w:t>
      </w:r>
    </w:p>
    <w:p w:rsidR="00C45ED7" w:rsidRPr="00CB27CE" w:rsidRDefault="00C45ED7" w:rsidP="00CB27CE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27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CB27CE" w:rsidRPr="00CB27CE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заведующего Отделом образования администрации Шолоховского района  С.В. </w:t>
      </w:r>
      <w:proofErr w:type="spellStart"/>
      <w:r w:rsidR="00CB27CE" w:rsidRPr="00CB27CE">
        <w:rPr>
          <w:rFonts w:ascii="Times New Roman" w:eastAsia="Calibri" w:hAnsi="Times New Roman" w:cs="Times New Roman"/>
          <w:sz w:val="24"/>
          <w:szCs w:val="24"/>
        </w:rPr>
        <w:t>Шелемех</w:t>
      </w:r>
      <w:proofErr w:type="spellEnd"/>
      <w:r w:rsidR="00CB27CE" w:rsidRPr="00CB27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5ED7" w:rsidRPr="00CB27CE" w:rsidRDefault="00C45ED7" w:rsidP="00CB27CE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70CE" w:rsidRPr="00CB27CE" w:rsidRDefault="000070CE" w:rsidP="00CB27C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Заведующий Отделом образования </w:t>
      </w:r>
    </w:p>
    <w:p w:rsidR="000070CE" w:rsidRPr="00CB27CE" w:rsidRDefault="000070CE" w:rsidP="00CB27C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sz w:val="24"/>
          <w:szCs w:val="24"/>
        </w:rPr>
        <w:t>администрации Шолоховского района                                        Н.А. Гончарова</w:t>
      </w:r>
      <w:r w:rsidRPr="00CB27CE">
        <w:rPr>
          <w:rFonts w:ascii="Times New Roman" w:eastAsia="Times New Roman" w:hAnsi="Times New Roman" w:cs="Times New Roman"/>
          <w:sz w:val="24"/>
          <w:szCs w:val="24"/>
        </w:rPr>
        <w:tab/>
      </w:r>
      <w:r w:rsidRPr="00CB27C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0CE" w:rsidRPr="00CB27CE" w:rsidRDefault="000070CE" w:rsidP="00CB27C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CB27CE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B27CE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______________     </w:t>
      </w:r>
      <w:proofErr w:type="spellStart"/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>Шелемех</w:t>
      </w:r>
      <w:proofErr w:type="spellEnd"/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 xml:space="preserve"> С.Г. </w:t>
      </w:r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ab/>
        <w:t>«__»___________ 2021</w:t>
      </w: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45ED7" w:rsidRPr="00CB27CE" w:rsidRDefault="00C45ED7" w:rsidP="00CB27C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______________     </w:t>
      </w:r>
      <w:proofErr w:type="spellStart"/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>Акользина</w:t>
      </w:r>
      <w:proofErr w:type="spellEnd"/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  <w:r w:rsidRPr="00CB27CE">
        <w:rPr>
          <w:rFonts w:ascii="Times New Roman" w:eastAsia="Times New Roman" w:hAnsi="Times New Roman" w:cs="Times New Roman"/>
          <w:sz w:val="24"/>
          <w:szCs w:val="24"/>
        </w:rPr>
        <w:tab/>
      </w:r>
      <w:r w:rsidR="002B25F8" w:rsidRPr="00CB27CE">
        <w:rPr>
          <w:rFonts w:ascii="Times New Roman" w:eastAsia="Times New Roman" w:hAnsi="Times New Roman" w:cs="Times New Roman"/>
          <w:sz w:val="24"/>
          <w:szCs w:val="24"/>
        </w:rPr>
        <w:t>«__»___________ 2021</w:t>
      </w:r>
      <w:r w:rsidRPr="00CB27C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070CE" w:rsidRPr="00CB27CE" w:rsidRDefault="000070CE" w:rsidP="00CB27CE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B27CE">
        <w:rPr>
          <w:rFonts w:ascii="Times New Roman" w:eastAsia="Times New Roman" w:hAnsi="Times New Roman" w:cs="Times New Roman"/>
          <w:i/>
          <w:sz w:val="24"/>
          <w:szCs w:val="24"/>
        </w:rPr>
        <w:t>Руководители ОО Шолоховского района</w:t>
      </w:r>
    </w:p>
    <w:p w:rsidR="000070CE" w:rsidRPr="00CB27CE" w:rsidRDefault="000070CE" w:rsidP="00CB27CE">
      <w:pPr>
        <w:pStyle w:val="a5"/>
        <w:tabs>
          <w:tab w:val="left" w:pos="10206"/>
        </w:tabs>
        <w:spacing w:after="0"/>
        <w:ind w:left="0" w:firstLine="709"/>
        <w:outlineLvl w:val="0"/>
        <w:rPr>
          <w:szCs w:val="24"/>
        </w:rPr>
      </w:pPr>
      <w:r w:rsidRPr="00CB27CE">
        <w:rPr>
          <w:i/>
          <w:szCs w:val="24"/>
        </w:rPr>
        <w:t>ознакомлены с приказом посредством рассылки</w:t>
      </w:r>
      <w:r w:rsidRPr="00CB27CE">
        <w:rPr>
          <w:i/>
          <w:szCs w:val="24"/>
        </w:rPr>
        <w:br/>
      </w:r>
    </w:p>
    <w:p w:rsidR="000070CE" w:rsidRPr="00CB27CE" w:rsidRDefault="000070CE" w:rsidP="00CB27CE">
      <w:pPr>
        <w:pStyle w:val="a5"/>
        <w:spacing w:after="0"/>
        <w:ind w:left="0" w:firstLine="709"/>
        <w:jc w:val="both"/>
        <w:outlineLvl w:val="0"/>
        <w:rPr>
          <w:szCs w:val="24"/>
        </w:rPr>
      </w:pPr>
    </w:p>
    <w:p w:rsidR="000070CE" w:rsidRPr="00CB27CE" w:rsidRDefault="002B25F8" w:rsidP="00CB27CE">
      <w:pPr>
        <w:pStyle w:val="a5"/>
        <w:spacing w:after="0"/>
        <w:ind w:left="0" w:firstLine="709"/>
        <w:jc w:val="both"/>
        <w:outlineLvl w:val="0"/>
        <w:rPr>
          <w:szCs w:val="24"/>
        </w:rPr>
      </w:pPr>
      <w:r w:rsidRPr="00CB27CE">
        <w:rPr>
          <w:szCs w:val="24"/>
        </w:rPr>
        <w:t>Приказ подготовлен МБУ «И</w:t>
      </w:r>
      <w:r w:rsidR="000070CE" w:rsidRPr="00CB27CE">
        <w:rPr>
          <w:szCs w:val="24"/>
        </w:rPr>
        <w:t>МК»</w:t>
      </w:r>
    </w:p>
    <w:sectPr w:rsidR="000070CE" w:rsidRPr="00CB27CE" w:rsidSect="00D3327A">
      <w:pgSz w:w="11906" w:h="16838"/>
      <w:pgMar w:top="1134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05C9B"/>
    <w:multiLevelType w:val="hybridMultilevel"/>
    <w:tmpl w:val="EEF85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CE7C95"/>
    <w:multiLevelType w:val="hybridMultilevel"/>
    <w:tmpl w:val="E086FE1C"/>
    <w:lvl w:ilvl="0" w:tplc="29FAEA84">
      <w:start w:val="6"/>
      <w:numFmt w:val="bullet"/>
      <w:lvlText w:val="•"/>
      <w:lvlJc w:val="left"/>
      <w:pPr>
        <w:ind w:left="136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CE"/>
    <w:rsid w:val="000070CE"/>
    <w:rsid w:val="00293124"/>
    <w:rsid w:val="002B25F8"/>
    <w:rsid w:val="005A6144"/>
    <w:rsid w:val="00C45ED7"/>
    <w:rsid w:val="00CB27CE"/>
    <w:rsid w:val="00ED5BB5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70CE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70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3">
    <w:name w:val="c13"/>
    <w:basedOn w:val="a0"/>
    <w:rsid w:val="00CB2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0C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70CE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070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13">
    <w:name w:val="c13"/>
    <w:basedOn w:val="a0"/>
    <w:rsid w:val="00CB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ppms5</dc:creator>
  <cp:lastModifiedBy>ppms5</cp:lastModifiedBy>
  <cp:revision>3</cp:revision>
  <dcterms:created xsi:type="dcterms:W3CDTF">2020-08-10T07:38:00Z</dcterms:created>
  <dcterms:modified xsi:type="dcterms:W3CDTF">2021-08-17T06:17:00Z</dcterms:modified>
</cp:coreProperties>
</file>